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E423C" w14:textId="4D32F395" w:rsidR="00E0563C" w:rsidRPr="009569FC" w:rsidRDefault="005B694D" w:rsidP="005B694D">
      <w:pPr>
        <w:pStyle w:val="Heading1"/>
        <w:rPr>
          <w:lang w:val="en-US"/>
        </w:rPr>
      </w:pPr>
      <w:r w:rsidRPr="009569FC">
        <w:rPr>
          <w:lang w:val="en-US"/>
        </w:rPr>
        <w:t xml:space="preserve">Project </w:t>
      </w:r>
      <w:r w:rsidR="00354F4A">
        <w:rPr>
          <w:lang w:val="en-US"/>
        </w:rPr>
        <w:t>2</w:t>
      </w:r>
      <w:r w:rsidRPr="009569FC">
        <w:rPr>
          <w:lang w:val="en-US"/>
        </w:rPr>
        <w:t xml:space="preserve"> – </w:t>
      </w:r>
      <w:r w:rsidR="00354F4A">
        <w:rPr>
          <w:lang w:val="en-US"/>
        </w:rPr>
        <w:t>Continuous C</w:t>
      </w:r>
      <w:r w:rsidR="00B85D2E">
        <w:rPr>
          <w:lang w:val="en-US"/>
        </w:rPr>
        <w:t>o</w:t>
      </w:r>
      <w:r w:rsidR="00354F4A">
        <w:rPr>
          <w:lang w:val="en-US"/>
        </w:rPr>
        <w:t>ntrol</w:t>
      </w:r>
    </w:p>
    <w:p w14:paraId="1D705CD6" w14:textId="0B54C183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 xml:space="preserve">Introduction: </w:t>
      </w:r>
    </w:p>
    <w:p w14:paraId="2ECB152E" w14:textId="3E8C8D03" w:rsidR="00C57448" w:rsidRDefault="00C57448" w:rsidP="00C57448">
      <w:pPr>
        <w:spacing w:line="240" w:lineRule="auto"/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</w:pP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The purpose of this project is to train a double-jointed robotic arm to move to a target location (Marked with a green ball). </w:t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A reward of +0.1 is provided for each step that the agent's hand is in the goal location. Thus, the goal of </w:t>
      </w: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the robotic arm (“The agent” onwards) </w:t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>is to maintain its position at the target location for as many time steps as possible.</w:t>
      </w:r>
    </w:p>
    <w:p w14:paraId="627815FC" w14:textId="622CA01C" w:rsidR="00C57448" w:rsidRPr="00873C9D" w:rsidRDefault="00C57448" w:rsidP="00C57448">
      <w:pPr>
        <w:spacing w:line="240" w:lineRule="auto"/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</w:pPr>
      <w:r w:rsidRPr="00873C9D">
        <w:rPr>
          <w:rFonts w:ascii="Open Sans" w:eastAsia="Times New Roman" w:hAnsi="Open Sans" w:cs="Times New Roman"/>
          <w:noProof/>
          <w:color w:val="4F4F4F"/>
          <w:sz w:val="23"/>
          <w:szCs w:val="23"/>
          <w:lang w:eastAsia="es-ES"/>
        </w:rPr>
        <w:drawing>
          <wp:anchor distT="0" distB="0" distL="114300" distR="114300" simplePos="0" relativeHeight="251658240" behindDoc="0" locked="0" layoutInCell="1" allowOverlap="1" wp14:anchorId="7D35DF0F" wp14:editId="04AECEA8">
            <wp:simplePos x="0" y="0"/>
            <wp:positionH relativeFrom="margin">
              <wp:posOffset>3522345</wp:posOffset>
            </wp:positionH>
            <wp:positionV relativeFrom="paragraph">
              <wp:posOffset>295275</wp:posOffset>
            </wp:positionV>
            <wp:extent cx="2779395" cy="1395730"/>
            <wp:effectExtent l="0" t="0" r="1905" b="0"/>
            <wp:wrapThrough wrapText="bothSides">
              <wp:wrapPolygon edited="0">
                <wp:start x="0" y="0"/>
                <wp:lineTo x="0" y="21227"/>
                <wp:lineTo x="21467" y="21227"/>
                <wp:lineTo x="21467" y="0"/>
                <wp:lineTo x="0" y="0"/>
              </wp:wrapPolygon>
            </wp:wrapThrough>
            <wp:docPr id="236" name="Picture 236" descr="Unity ML-Agents Reacher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ML-Agents Reacher Environme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For this project, </w:t>
      </w: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>we</w:t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 will work with the </w:t>
      </w:r>
      <w:hyperlink r:id="rId8" w:anchor="reacher" w:tgtFrame="_blank" w:history="1">
        <w:r w:rsidRPr="00873C9D">
          <w:rPr>
            <w:rFonts w:ascii="Open Sans" w:eastAsia="Times New Roman" w:hAnsi="Open Sans" w:cs="Times New Roman"/>
            <w:color w:val="017A9B"/>
            <w:sz w:val="23"/>
            <w:szCs w:val="23"/>
            <w:u w:val="single"/>
            <w:lang w:val="en-US" w:eastAsia="es-ES"/>
          </w:rPr>
          <w:t>Reacher</w:t>
        </w:r>
      </w:hyperlink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> environment.</w:t>
      </w:r>
    </w:p>
    <w:p w14:paraId="60E64CE8" w14:textId="1CF97484" w:rsidR="005B694D" w:rsidRDefault="00C57448" w:rsidP="00C57448">
      <w:pP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</w:pP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The observation space consists of 33 variables corresponding to position, rotation, velocity, and angular velocities of the </w:t>
      </w: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robotic </w:t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>arm. Each action is a vector with four numbers, corresponding to torque applicable to two joints. Every entry in the action vector should be a number between -1 and 1.</w:t>
      </w:r>
    </w:p>
    <w:p w14:paraId="28F7A101" w14:textId="583B6906" w:rsidR="00C57448" w:rsidRPr="00F575B4" w:rsidRDefault="00F575B4" w:rsidP="00C57448">
      <w:pPr>
        <w:rPr>
          <w:lang w:eastAsia="es-ES"/>
        </w:rPr>
      </w:pPr>
      <w:r w:rsidRPr="00F575B4">
        <w:rPr>
          <w:highlight w:val="yellow"/>
          <w:lang w:eastAsia="es-ES"/>
        </w:rPr>
        <w:t>[Poner más definición del</w:t>
      </w:r>
      <w:r>
        <w:rPr>
          <w:highlight w:val="yellow"/>
          <w:lang w:eastAsia="es-ES"/>
        </w:rPr>
        <w:t xml:space="preserve"> </w:t>
      </w:r>
      <w:proofErr w:type="spellStart"/>
      <w:r>
        <w:rPr>
          <w:highlight w:val="yellow"/>
          <w:lang w:eastAsia="es-ES"/>
        </w:rPr>
        <w:t>action_space</w:t>
      </w:r>
      <w:proofErr w:type="spellEnd"/>
      <w:r w:rsidRPr="00F575B4">
        <w:rPr>
          <w:highlight w:val="yellow"/>
          <w:lang w:eastAsia="es-ES"/>
        </w:rPr>
        <w:t xml:space="preserve">] [Poner una introducción de </w:t>
      </w:r>
      <w:proofErr w:type="spellStart"/>
      <w:r w:rsidRPr="00F575B4">
        <w:rPr>
          <w:highlight w:val="yellow"/>
          <w:lang w:eastAsia="es-ES"/>
        </w:rPr>
        <w:t>como</w:t>
      </w:r>
      <w:proofErr w:type="spellEnd"/>
      <w:r w:rsidRPr="00F575B4">
        <w:rPr>
          <w:highlight w:val="yellow"/>
          <w:lang w:eastAsia="es-ES"/>
        </w:rPr>
        <w:t xml:space="preserve"> funciona un </w:t>
      </w:r>
      <w:proofErr w:type="spellStart"/>
      <w:r w:rsidRPr="00F575B4">
        <w:rPr>
          <w:highlight w:val="yellow"/>
          <w:lang w:eastAsia="es-ES"/>
        </w:rPr>
        <w:t>robotic</w:t>
      </w:r>
      <w:proofErr w:type="spellEnd"/>
      <w:r w:rsidRPr="00F575B4">
        <w:rPr>
          <w:highlight w:val="yellow"/>
          <w:lang w:eastAsia="es-ES"/>
        </w:rPr>
        <w:t xml:space="preserve"> </w:t>
      </w:r>
      <w:proofErr w:type="spellStart"/>
      <w:r w:rsidRPr="00F575B4">
        <w:rPr>
          <w:highlight w:val="yellow"/>
          <w:lang w:eastAsia="es-ES"/>
        </w:rPr>
        <w:t>arm</w:t>
      </w:r>
      <w:proofErr w:type="spellEnd"/>
      <w:r w:rsidRPr="00F575B4">
        <w:rPr>
          <w:highlight w:val="yellow"/>
          <w:lang w:eastAsia="es-ES"/>
        </w:rPr>
        <w:t xml:space="preserve"> del curso de </w:t>
      </w:r>
      <w:proofErr w:type="spellStart"/>
      <w:r w:rsidRPr="00F575B4">
        <w:rPr>
          <w:highlight w:val="yellow"/>
          <w:lang w:eastAsia="es-ES"/>
        </w:rPr>
        <w:t>robotics</w:t>
      </w:r>
      <w:proofErr w:type="spellEnd"/>
      <w:r w:rsidRPr="00F575B4">
        <w:rPr>
          <w:highlight w:val="yellow"/>
          <w:lang w:eastAsia="es-ES"/>
        </w:rPr>
        <w:t>]</w:t>
      </w:r>
    </w:p>
    <w:p w14:paraId="7BB4B50F" w14:textId="34920569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Learning Algorithm:</w:t>
      </w:r>
    </w:p>
    <w:p w14:paraId="7C9E1DD8" w14:textId="4404F9B1" w:rsidR="00C57448" w:rsidRDefault="00F575B4" w:rsidP="00EB058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16D89A" wp14:editId="6875C246">
                <wp:simplePos x="0" y="0"/>
                <wp:positionH relativeFrom="page">
                  <wp:align>center</wp:align>
                </wp:positionH>
                <wp:positionV relativeFrom="paragraph">
                  <wp:posOffset>912109</wp:posOffset>
                </wp:positionV>
                <wp:extent cx="6300470" cy="2567305"/>
                <wp:effectExtent l="19050" t="438150" r="5080" b="4445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088051">
                          <a:off x="0" y="0"/>
                          <a:ext cx="6300470" cy="2567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CB0D1B" w14:textId="15336B25" w:rsidR="00F575B4" w:rsidRPr="00F575B4" w:rsidRDefault="00F575B4" w:rsidP="00F575B4">
                            <w:pPr>
                              <w:jc w:val="center"/>
                              <w:rPr>
                                <w:color w:val="FF0000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575B4">
                              <w:rPr>
                                <w:color w:val="FF0000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 BE UPDATED</w:t>
                            </w:r>
                            <w:r>
                              <w:rPr>
                                <w:color w:val="FF0000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with action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16D89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1.8pt;width:496.1pt;height:202.15pt;rotation:-559185fd;z-index:251662336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HzBLQIAAFYEAAAOAAAAZHJzL2Uyb0RvYy54bWysVE1v2zAMvQ/YfxB0X/zRfM2IU2QtMgwo&#10;2gLJ0LMiy7EBSxQkJXb260fJdpZ1Ow27CBT5/EQ+kl7dd7IhZ2FsDSqnySSmRCgORa2OOf2+335a&#10;UmIdUwVrQImcXoSl9+uPH1atzkQKFTSFMARJlM1andPKOZ1FkeWVkMxOQAuFwRKMZA6v5hgVhrXI&#10;LpsojeN51IIptAEurEXvYx+k68BfloK7l7K0wpEmp5ibC6cJ58Gf0XrFsqNhuqr5kAb7hywkqxU+&#10;eqV6ZI6Rk6n/oJI1N2ChdBMOMoKyrLkINWA1Sfyuml3FtAi1oDhWX2Wy/4+WP59fDamLnKaUKCax&#10;RXvROfIFOpJ6dVptMwTtNMJch27s8ui36PRFd6WRxACKmybxchnPkqAFVkcQjrJfrlJ7bo7O+V0c&#10;TxcY4hhLZ/PFXTzztFHP5lm1se6rAEm8kVODvQy07PxkXQ8dIR6uYFs3Tehno35zIKf3RL6UPmVv&#10;ue7QDfUdoLhgeaECTMlqvq3xzSdm3SszOA/oxBl3L3iUDbQ5hcGipALz429+j8c2YZSSFucrpwoX&#10;gJLmm8L2fU6mUyR14TKdLVK8mNvI4TaiTvIBcICTkFswPd41o1kakG+4CBv/JoaY4vhyTt1oPrh+&#10;5nGRuNhsAggHUDP3pHaae+pR8n33xoweRHfYr2cY55Bl77Tvsf5Lqzcnhx0IjfHy9poOquPwhtYO&#10;i+a34/YeUL9+B+ufAAAA//8DAFBLAwQUAAYACAAAACEA9/0Ln9wAAAAIAQAADwAAAGRycy9kb3du&#10;cmV2LnhtbEyPwU7DMBBE70j8g7VI3KhDKKUJcSqE6AF6ovQDtvGSRI3XUeyk6d+znOA4O6uZN8Vm&#10;dp2aaAitZwP3iwQUceVty7WBw9f2bg0qRGSLnWcycKEAm/L6qsDc+jN/0rSPtZIQDjkaaGLsc61D&#10;1ZDDsPA9sXjffnAYRQ61tgOeJdx1Ok2SlXbYsjQ02NNrQ9VpPzoD6cE3eucsvmcf+jSNb+vqsg3G&#10;3N7ML8+gIs3x7xl+8QUdSmE6+pFtUJ0BGRLlunxYgRI7y9IU1NHA4/IpA10W+v+A8gcAAP//AwBQ&#10;SwECLQAUAAYACAAAACEAtoM4kv4AAADhAQAAEwAAAAAAAAAAAAAAAAAAAAAAW0NvbnRlbnRfVHlw&#10;ZXNdLnhtbFBLAQItABQABgAIAAAAIQA4/SH/1gAAAJQBAAALAAAAAAAAAAAAAAAAAC8BAABfcmVs&#10;cy8ucmVsc1BLAQItABQABgAIAAAAIQBexHzBLQIAAFYEAAAOAAAAAAAAAAAAAAAAAC4CAABkcnMv&#10;ZTJvRG9jLnhtbFBLAQItABQABgAIAAAAIQD3/Quf3AAAAAgBAAAPAAAAAAAAAAAAAAAAAIcEAABk&#10;cnMvZG93bnJldi54bWxQSwUGAAAAAAQABADzAAAAkAUAAAAA&#10;" filled="f" stroked="f">
                <v:fill o:detectmouseclick="t"/>
                <v:textbox style="mso-fit-shape-to-text:t">
                  <w:txbxContent>
                    <w:p w14:paraId="48CB0D1B" w14:textId="15336B25" w:rsidR="00F575B4" w:rsidRPr="00F575B4" w:rsidRDefault="00F575B4" w:rsidP="00F575B4">
                      <w:pPr>
                        <w:jc w:val="center"/>
                        <w:rPr>
                          <w:color w:val="FF0000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575B4">
                        <w:rPr>
                          <w:color w:val="FF0000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 BE UPDATED</w:t>
                      </w:r>
                      <w:r>
                        <w:rPr>
                          <w:color w:val="FF0000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with action space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575B4">
        <w:rPr>
          <w:lang w:val="en-US"/>
        </w:rPr>
        <w:drawing>
          <wp:anchor distT="0" distB="0" distL="114300" distR="114300" simplePos="0" relativeHeight="251660288" behindDoc="0" locked="0" layoutInCell="1" allowOverlap="1" wp14:anchorId="768C3FED" wp14:editId="2CD246F0">
            <wp:simplePos x="0" y="0"/>
            <wp:positionH relativeFrom="margin">
              <wp:align>left</wp:align>
            </wp:positionH>
            <wp:positionV relativeFrom="paragraph">
              <wp:posOffset>437597</wp:posOffset>
            </wp:positionV>
            <wp:extent cx="6300470" cy="2567305"/>
            <wp:effectExtent l="0" t="0" r="508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7448">
        <w:rPr>
          <w:lang w:val="en-US"/>
        </w:rPr>
        <w:t xml:space="preserve">The algorithm is an implementation of the DDPG (Deep deterministic policy gradient) algorithm with soft updates. The neural network used is: </w:t>
      </w:r>
    </w:p>
    <w:p w14:paraId="51BFC871" w14:textId="7CFE8279" w:rsidR="004C6EF1" w:rsidRPr="004C6EF1" w:rsidRDefault="004C6EF1" w:rsidP="00EB0588">
      <w:pPr>
        <w:rPr>
          <w:color w:val="FF0000"/>
        </w:rPr>
      </w:pPr>
      <w:r w:rsidRPr="004C6EF1">
        <w:rPr>
          <w:color w:val="FF0000"/>
        </w:rPr>
        <w:t>Explicar e</w:t>
      </w:r>
      <w:r>
        <w:rPr>
          <w:color w:val="FF0000"/>
        </w:rPr>
        <w:t xml:space="preserve">l </w:t>
      </w:r>
      <w:proofErr w:type="spellStart"/>
      <w:r>
        <w:rPr>
          <w:color w:val="FF0000"/>
        </w:rPr>
        <w:t>continuous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space</w:t>
      </w:r>
      <w:proofErr w:type="spellEnd"/>
      <w:r>
        <w:rPr>
          <w:color w:val="FF0000"/>
        </w:rPr>
        <w:t>.</w:t>
      </w:r>
    </w:p>
    <w:p w14:paraId="3F2A396B" w14:textId="40247596" w:rsidR="0088340C" w:rsidRPr="004C6EF1" w:rsidRDefault="00F575B4" w:rsidP="00EB0588">
      <w:pPr>
        <w:rPr>
          <w:color w:val="FF0000"/>
        </w:rPr>
      </w:pPr>
      <w:r w:rsidRPr="004C6EF1">
        <w:rPr>
          <w:color w:val="FF0000"/>
        </w:rPr>
        <w:t>Explicar Actor-</w:t>
      </w:r>
      <w:proofErr w:type="spellStart"/>
      <w:r w:rsidRPr="004C6EF1">
        <w:rPr>
          <w:color w:val="FF0000"/>
        </w:rPr>
        <w:t>critic</w:t>
      </w:r>
      <w:proofErr w:type="spellEnd"/>
      <w:r w:rsidRPr="004C6EF1">
        <w:rPr>
          <w:color w:val="FF0000"/>
        </w:rPr>
        <w:t>.</w:t>
      </w:r>
    </w:p>
    <w:p w14:paraId="25FC29AB" w14:textId="77777777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Thanks to the implementation of </w:t>
      </w:r>
      <w:r w:rsidRPr="00F575B4">
        <w:rPr>
          <w:b/>
          <w:bCs/>
          <w:lang w:val="en-US"/>
        </w:rPr>
        <w:t>experience replay</w:t>
      </w:r>
      <w:r w:rsidRPr="00F575B4">
        <w:rPr>
          <w:lang w:val="en-US"/>
        </w:rPr>
        <w:t>, the algorithm stores states which are rare and actions</w:t>
      </w:r>
    </w:p>
    <w:p w14:paraId="55D73992" w14:textId="77777777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that are costly to be able to recall them, each experience (Which is formed by State, Action, Reward and Next</w:t>
      </w:r>
    </w:p>
    <w:p w14:paraId="3CC87593" w14:textId="77777777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State) is stored in a buffer as the agent is interacting with the environment, then sample a small batch of these</w:t>
      </w:r>
    </w:p>
    <w:p w14:paraId="71535294" w14:textId="77777777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experiences in order to learn from them. Thanks to this, it learns from individual state-actions multiple times,</w:t>
      </w:r>
    </w:p>
    <w:p w14:paraId="1CEE8CF2" w14:textId="17246738" w:rsid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recall rare occurrences and make a better use of the experience obtained.</w:t>
      </w:r>
    </w:p>
    <w:p w14:paraId="6A9882BE" w14:textId="77777777" w:rsidR="00F575B4" w:rsidRDefault="00F575B4" w:rsidP="00F575B4">
      <w:pPr>
        <w:spacing w:after="0"/>
        <w:rPr>
          <w:lang w:val="en-US"/>
        </w:rPr>
      </w:pPr>
    </w:p>
    <w:p w14:paraId="363F75CC" w14:textId="77777777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The buffer of experiences is sample randomly, to this helps breaking the correlation and prevent actions from</w:t>
      </w:r>
    </w:p>
    <w:p w14:paraId="615DFC4D" w14:textId="77DCA416" w:rsid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oscillating or diverging in wrong ways.</w:t>
      </w:r>
    </w:p>
    <w:p w14:paraId="668FE3DD" w14:textId="39258980" w:rsidR="00F575B4" w:rsidRDefault="00F575B4" w:rsidP="00F575B4">
      <w:pPr>
        <w:spacing w:after="0"/>
        <w:rPr>
          <w:lang w:val="en-US"/>
        </w:rPr>
      </w:pPr>
    </w:p>
    <w:p w14:paraId="3DFE9001" w14:textId="77777777" w:rsidR="00722C6B" w:rsidRPr="00F575B4" w:rsidRDefault="00F575B4" w:rsidP="00722C6B">
      <w:pPr>
        <w:rPr>
          <w:color w:val="FF0000"/>
          <w:lang w:val="en-US"/>
        </w:rPr>
      </w:pPr>
      <w:r>
        <w:rPr>
          <w:lang w:val="en-US"/>
        </w:rPr>
        <w:t xml:space="preserve">The algorithm includes a </w:t>
      </w:r>
      <w:r w:rsidRPr="00722C6B">
        <w:rPr>
          <w:b/>
          <w:bCs/>
          <w:lang w:val="en-US"/>
        </w:rPr>
        <w:t>soft update</w:t>
      </w:r>
      <w:r>
        <w:rPr>
          <w:lang w:val="en-US"/>
        </w:rPr>
        <w:t xml:space="preserve"> to the target network. </w:t>
      </w:r>
      <w:r w:rsidR="00722C6B">
        <w:rPr>
          <w:lang w:val="en-US"/>
        </w:rPr>
        <w:t xml:space="preserve"> </w:t>
      </w:r>
      <w:proofErr w:type="spellStart"/>
      <w:r w:rsidR="00722C6B">
        <w:rPr>
          <w:color w:val="FF0000"/>
          <w:lang w:val="en-US"/>
        </w:rPr>
        <w:t>Explicar</w:t>
      </w:r>
      <w:proofErr w:type="spellEnd"/>
      <w:r w:rsidR="00722C6B">
        <w:rPr>
          <w:color w:val="FF0000"/>
          <w:lang w:val="en-US"/>
        </w:rPr>
        <w:t xml:space="preserve"> Regular-&gt;Target network. (Soft Updates)</w:t>
      </w:r>
    </w:p>
    <w:p w14:paraId="0998A5FC" w14:textId="77777777" w:rsidR="004C6EF1" w:rsidRDefault="004C6EF1" w:rsidP="004C6EF1">
      <w:pPr>
        <w:spacing w:after="0"/>
        <w:jc w:val="center"/>
        <w:rPr>
          <w:lang w:val="en-US"/>
        </w:rPr>
      </w:pPr>
      <w:r w:rsidRPr="004C6EF1">
        <w:rPr>
          <w:lang w:val="en-US"/>
        </w:rPr>
        <w:drawing>
          <wp:inline distT="0" distB="0" distL="0" distR="0" wp14:anchorId="1BB3BE7C" wp14:editId="4B3C6CF2">
            <wp:extent cx="5433531" cy="18365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C2C6" w14:textId="682C612B" w:rsidR="00F575B4" w:rsidRDefault="00722C6B" w:rsidP="00F575B4">
      <w:pPr>
        <w:spacing w:after="0"/>
        <w:rPr>
          <w:lang w:val="en-US"/>
        </w:rPr>
      </w:pPr>
      <w:r>
        <w:rPr>
          <w:lang w:val="en-US"/>
        </w:rPr>
        <w:t xml:space="preserve">The implementation of this soft update means that the algorithm has two neural networks. The called “Regular” neural network and the “Target” neural network. </w:t>
      </w:r>
    </w:p>
    <w:p w14:paraId="4E6859EE" w14:textId="51169EE9" w:rsidR="00722C6B" w:rsidRDefault="00722C6B" w:rsidP="00F575B4">
      <w:pPr>
        <w:spacing w:after="0"/>
        <w:rPr>
          <w:lang w:val="en-US"/>
        </w:rPr>
      </w:pPr>
      <w:r w:rsidRPr="00722C6B">
        <w:rPr>
          <w:lang w:val="en-US"/>
        </w:rPr>
        <w:t xml:space="preserve">Every </w:t>
      </w:r>
      <w:r w:rsidRPr="00722C6B">
        <w:rPr>
          <w:b/>
          <w:bCs/>
          <w:color w:val="FF0000"/>
          <w:lang w:val="en-US"/>
        </w:rPr>
        <w:t>[</w:t>
      </w:r>
      <w:proofErr w:type="spellStart"/>
      <w:r w:rsidRPr="00722C6B">
        <w:rPr>
          <w:b/>
          <w:bCs/>
          <w:color w:val="FF0000"/>
          <w:lang w:val="en-US"/>
        </w:rPr>
        <w:t>cada</w:t>
      </w:r>
      <w:proofErr w:type="spellEnd"/>
      <w:r w:rsidRPr="00722C6B">
        <w:rPr>
          <w:b/>
          <w:bCs/>
          <w:color w:val="FF0000"/>
          <w:lang w:val="en-US"/>
        </w:rPr>
        <w:t xml:space="preserve"> step o </w:t>
      </w:r>
      <w:proofErr w:type="spellStart"/>
      <w:r w:rsidRPr="00722C6B">
        <w:rPr>
          <w:b/>
          <w:bCs/>
          <w:color w:val="FF0000"/>
          <w:lang w:val="en-US"/>
        </w:rPr>
        <w:t>tengo</w:t>
      </w:r>
      <w:proofErr w:type="spellEnd"/>
      <w:r w:rsidRPr="00722C6B">
        <w:rPr>
          <w:b/>
          <w:bCs/>
          <w:color w:val="FF0000"/>
          <w:lang w:val="en-US"/>
        </w:rPr>
        <w:t xml:space="preserve"> una variable?]</w:t>
      </w:r>
      <w:r>
        <w:rPr>
          <w:lang w:val="en-US"/>
        </w:rPr>
        <w:t xml:space="preserve"> </w:t>
      </w:r>
      <w:r w:rsidRPr="00722C6B">
        <w:rPr>
          <w:lang w:val="en-US"/>
        </w:rPr>
        <w:t>step the networks are blended with a percentage of merging considering the TAU variable, so considering</w:t>
      </w:r>
      <w:r>
        <w:rPr>
          <w:lang w:val="en-US"/>
        </w:rPr>
        <w:t xml:space="preserve"> the TAU variable is set to 0,05%, every step a 0,05% of the regular network will be merged with the target network</w:t>
      </w:r>
      <w:r w:rsidRPr="00722C6B">
        <w:rPr>
          <w:color w:val="FF0000"/>
          <w:lang w:val="en-US"/>
        </w:rPr>
        <w:t xml:space="preserve"> [</w:t>
      </w:r>
      <w:proofErr w:type="spellStart"/>
      <w:r w:rsidRPr="00722C6B">
        <w:rPr>
          <w:color w:val="FF0000"/>
          <w:lang w:val="en-US"/>
        </w:rPr>
        <w:t>Especificar</w:t>
      </w:r>
      <w:proofErr w:type="spellEnd"/>
      <w:r w:rsidRPr="00722C6B">
        <w:rPr>
          <w:color w:val="FF0000"/>
          <w:lang w:val="en-US"/>
        </w:rPr>
        <w:t xml:space="preserve"> lo que </w:t>
      </w:r>
      <w:proofErr w:type="spellStart"/>
      <w:r w:rsidRPr="00722C6B">
        <w:rPr>
          <w:color w:val="FF0000"/>
          <w:lang w:val="en-US"/>
        </w:rPr>
        <w:t>hemos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puesto</w:t>
      </w:r>
      <w:proofErr w:type="spellEnd"/>
      <w:r w:rsidRPr="00722C6B">
        <w:rPr>
          <w:color w:val="FF0000"/>
          <w:lang w:val="en-US"/>
        </w:rPr>
        <w:t xml:space="preserve"> y la </w:t>
      </w:r>
      <w:proofErr w:type="spellStart"/>
      <w:r w:rsidRPr="00722C6B">
        <w:rPr>
          <w:color w:val="FF0000"/>
          <w:lang w:val="en-US"/>
        </w:rPr>
        <w:t>evolución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si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hemos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ido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cambiando</w:t>
      </w:r>
      <w:proofErr w:type="spellEnd"/>
      <w:r w:rsidRPr="00722C6B">
        <w:rPr>
          <w:color w:val="FF0000"/>
          <w:lang w:val="en-US"/>
        </w:rPr>
        <w:t xml:space="preserve"> y ha </w:t>
      </w:r>
      <w:proofErr w:type="spellStart"/>
      <w:r w:rsidRPr="00722C6B">
        <w:rPr>
          <w:color w:val="FF0000"/>
          <w:lang w:val="en-US"/>
        </w:rPr>
        <w:t>arreglado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cosas</w:t>
      </w:r>
      <w:proofErr w:type="spellEnd"/>
      <w:r w:rsidRPr="00722C6B">
        <w:rPr>
          <w:color w:val="FF0000"/>
          <w:lang w:val="en-US"/>
        </w:rPr>
        <w:t xml:space="preserve">] </w:t>
      </w:r>
    </w:p>
    <w:p w14:paraId="56C377E7" w14:textId="4135B4A7" w:rsidR="00722C6B" w:rsidRPr="00722C6B" w:rsidRDefault="00722C6B" w:rsidP="00F575B4">
      <w:pPr>
        <w:spacing w:after="0"/>
        <w:rPr>
          <w:lang w:val="en-US"/>
        </w:rPr>
      </w:pPr>
      <w:r>
        <w:rPr>
          <w:lang w:val="en-US"/>
        </w:rPr>
        <w:t xml:space="preserve">That means that this algorithm is an off-policy algorithm </w:t>
      </w:r>
      <w:r w:rsidRPr="00722C6B">
        <w:rPr>
          <w:color w:val="FF0000"/>
          <w:lang w:val="en-US"/>
        </w:rPr>
        <w:t>[</w:t>
      </w:r>
      <w:proofErr w:type="spellStart"/>
      <w:r w:rsidRPr="00722C6B">
        <w:rPr>
          <w:color w:val="FF0000"/>
          <w:lang w:val="en-US"/>
        </w:rPr>
        <w:t>estoy</w:t>
      </w:r>
      <w:proofErr w:type="spellEnd"/>
      <w:r w:rsidRPr="00722C6B">
        <w:rPr>
          <w:color w:val="FF0000"/>
          <w:lang w:val="en-US"/>
        </w:rPr>
        <w:t xml:space="preserve"> Seguro de </w:t>
      </w:r>
      <w:proofErr w:type="spellStart"/>
      <w:r w:rsidRPr="00722C6B">
        <w:rPr>
          <w:color w:val="FF0000"/>
          <w:lang w:val="en-US"/>
        </w:rPr>
        <w:t>esto</w:t>
      </w:r>
      <w:proofErr w:type="spellEnd"/>
      <w:r w:rsidRPr="00722C6B">
        <w:rPr>
          <w:color w:val="FF0000"/>
          <w:lang w:val="en-US"/>
        </w:rPr>
        <w:t>?]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asa</w:t>
      </w:r>
      <w:proofErr w:type="spellEnd"/>
    </w:p>
    <w:p w14:paraId="3B6E49F8" w14:textId="77777777" w:rsidR="00722C6B" w:rsidRPr="00722C6B" w:rsidRDefault="00722C6B" w:rsidP="00F575B4">
      <w:pPr>
        <w:spacing w:after="0"/>
        <w:rPr>
          <w:lang w:val="en-US"/>
        </w:rPr>
      </w:pPr>
    </w:p>
    <w:p w14:paraId="2083E1EE" w14:textId="77777777" w:rsidR="00F575B4" w:rsidRPr="00722C6B" w:rsidRDefault="00F575B4" w:rsidP="00F575B4">
      <w:pPr>
        <w:spacing w:after="0"/>
        <w:rPr>
          <w:lang w:val="en-US"/>
        </w:rPr>
      </w:pPr>
    </w:p>
    <w:p w14:paraId="22D0620E" w14:textId="15E2F6FE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Algorithm performance:</w:t>
      </w:r>
    </w:p>
    <w:p w14:paraId="64E12841" w14:textId="23135DAB" w:rsidR="00BD2143" w:rsidRDefault="00BD2143" w:rsidP="008C58A3">
      <w:pPr>
        <w:rPr>
          <w:noProof/>
          <w:lang w:val="en-US"/>
        </w:rPr>
      </w:pPr>
    </w:p>
    <w:p w14:paraId="0D08539C" w14:textId="61041766" w:rsidR="000437A1" w:rsidRPr="009569FC" w:rsidRDefault="000437A1" w:rsidP="008C58A3">
      <w:pPr>
        <w:rPr>
          <w:noProof/>
          <w:lang w:val="en-US"/>
        </w:rPr>
      </w:pPr>
    </w:p>
    <w:p w14:paraId="2C32BC1B" w14:textId="7C43FA0D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Future improvements:</w:t>
      </w:r>
    </w:p>
    <w:p w14:paraId="743CDB2E" w14:textId="1E2B5315" w:rsidR="00BC6756" w:rsidRPr="00C63D66" w:rsidRDefault="00BC6756" w:rsidP="00B85D2E"/>
    <w:sectPr w:rsidR="00BC6756" w:rsidRPr="00C63D66" w:rsidSect="00E0563C">
      <w:headerReference w:type="default" r:id="rId11"/>
      <w:footerReference w:type="default" r:id="rId12"/>
      <w:pgSz w:w="11906" w:h="16838"/>
      <w:pgMar w:top="1276" w:right="1133" w:bottom="1417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6E1E1A" w14:textId="77777777" w:rsidR="00674CD9" w:rsidRDefault="00674CD9" w:rsidP="005B694D">
      <w:pPr>
        <w:spacing w:after="0" w:line="240" w:lineRule="auto"/>
      </w:pPr>
      <w:r>
        <w:separator/>
      </w:r>
    </w:p>
  </w:endnote>
  <w:endnote w:type="continuationSeparator" w:id="0">
    <w:p w14:paraId="7B543F08" w14:textId="77777777" w:rsidR="00674CD9" w:rsidRDefault="00674CD9" w:rsidP="005B69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6464595"/>
      <w:docPartObj>
        <w:docPartGallery w:val="Page Numbers (Bottom of Page)"/>
        <w:docPartUnique/>
      </w:docPartObj>
    </w:sdtPr>
    <w:sdtEndPr/>
    <w:sdtContent>
      <w:p w14:paraId="4C3540B6" w14:textId="5376AB49" w:rsidR="005B694D" w:rsidRDefault="005B694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1C84E6" w14:textId="77777777" w:rsidR="005B694D" w:rsidRDefault="005B69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74A4B" w14:textId="77777777" w:rsidR="00674CD9" w:rsidRDefault="00674CD9" w:rsidP="005B694D">
      <w:pPr>
        <w:spacing w:after="0" w:line="240" w:lineRule="auto"/>
      </w:pPr>
      <w:r>
        <w:separator/>
      </w:r>
    </w:p>
  </w:footnote>
  <w:footnote w:type="continuationSeparator" w:id="0">
    <w:p w14:paraId="30CD6F6F" w14:textId="77777777" w:rsidR="00674CD9" w:rsidRDefault="00674CD9" w:rsidP="005B69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5C1D1E" w14:textId="37ECE5D6" w:rsidR="005B694D" w:rsidRPr="005B694D" w:rsidRDefault="005B694D" w:rsidP="005B694D">
    <w:pPr>
      <w:pStyle w:val="Header"/>
      <w:jc w:val="center"/>
      <w:rPr>
        <w:lang w:val="en-US"/>
      </w:rPr>
    </w:pPr>
    <w:r w:rsidRPr="005B694D">
      <w:rPr>
        <w:lang w:val="en-US"/>
      </w:rPr>
      <w:t>Deep Reinforcement Learning Nanodegree – Javier R</w:t>
    </w:r>
    <w:r>
      <w:rPr>
        <w:lang w:val="en-US"/>
      </w:rPr>
      <w:t>odríguez Fernández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0E1D2F"/>
    <w:multiLevelType w:val="hybridMultilevel"/>
    <w:tmpl w:val="FEA4A13C"/>
    <w:lvl w:ilvl="0" w:tplc="584830B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411923"/>
    <w:multiLevelType w:val="hybridMultilevel"/>
    <w:tmpl w:val="11A44060"/>
    <w:lvl w:ilvl="0" w:tplc="0650A3B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BF0554"/>
    <w:multiLevelType w:val="hybridMultilevel"/>
    <w:tmpl w:val="EE1E844E"/>
    <w:lvl w:ilvl="0" w:tplc="CE4E04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63C"/>
    <w:rsid w:val="00017F0F"/>
    <w:rsid w:val="000437A1"/>
    <w:rsid w:val="000707B0"/>
    <w:rsid w:val="0007662B"/>
    <w:rsid w:val="000A3ADE"/>
    <w:rsid w:val="00345BF0"/>
    <w:rsid w:val="00354F4A"/>
    <w:rsid w:val="003D111A"/>
    <w:rsid w:val="003D32DB"/>
    <w:rsid w:val="004254E1"/>
    <w:rsid w:val="004C6EF1"/>
    <w:rsid w:val="005155D3"/>
    <w:rsid w:val="0055473A"/>
    <w:rsid w:val="005924F9"/>
    <w:rsid w:val="005B694D"/>
    <w:rsid w:val="00674CD9"/>
    <w:rsid w:val="006E5B8F"/>
    <w:rsid w:val="006F6562"/>
    <w:rsid w:val="00722C6B"/>
    <w:rsid w:val="0072426A"/>
    <w:rsid w:val="00814426"/>
    <w:rsid w:val="0088340C"/>
    <w:rsid w:val="008C3ECC"/>
    <w:rsid w:val="008C58A3"/>
    <w:rsid w:val="008C60FD"/>
    <w:rsid w:val="009569FC"/>
    <w:rsid w:val="009B5604"/>
    <w:rsid w:val="00A52188"/>
    <w:rsid w:val="00AA02D8"/>
    <w:rsid w:val="00B0342E"/>
    <w:rsid w:val="00B64724"/>
    <w:rsid w:val="00B85D2E"/>
    <w:rsid w:val="00BC6756"/>
    <w:rsid w:val="00BD2143"/>
    <w:rsid w:val="00C57448"/>
    <w:rsid w:val="00C63D66"/>
    <w:rsid w:val="00C65873"/>
    <w:rsid w:val="00C86BD9"/>
    <w:rsid w:val="00DA29B2"/>
    <w:rsid w:val="00DE5121"/>
    <w:rsid w:val="00E0563C"/>
    <w:rsid w:val="00EB0588"/>
    <w:rsid w:val="00ED255D"/>
    <w:rsid w:val="00F575B4"/>
    <w:rsid w:val="00FA0F8C"/>
    <w:rsid w:val="00FB3AFF"/>
    <w:rsid w:val="00FB6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68060"/>
  <w15:chartTrackingRefBased/>
  <w15:docId w15:val="{60250A58-74A0-42A4-909C-B5F3242FF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3AFF"/>
  </w:style>
  <w:style w:type="paragraph" w:styleId="Heading1">
    <w:name w:val="heading 1"/>
    <w:basedOn w:val="Normal"/>
    <w:next w:val="Normal"/>
    <w:link w:val="Heading1Char"/>
    <w:uiPriority w:val="9"/>
    <w:qFormat/>
    <w:rsid w:val="005B69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9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94D"/>
  </w:style>
  <w:style w:type="paragraph" w:styleId="Footer">
    <w:name w:val="footer"/>
    <w:basedOn w:val="Normal"/>
    <w:link w:val="Foot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94D"/>
  </w:style>
  <w:style w:type="character" w:customStyle="1" w:styleId="Heading2Char">
    <w:name w:val="Heading 2 Char"/>
    <w:basedOn w:val="DefaultParagraphFont"/>
    <w:link w:val="Heading2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14426"/>
    <w:pPr>
      <w:ind w:left="720"/>
      <w:contextualSpacing/>
    </w:pPr>
  </w:style>
  <w:style w:type="table" w:styleId="TableGrid">
    <w:name w:val="Table Grid"/>
    <w:basedOn w:val="TableNormal"/>
    <w:uiPriority w:val="39"/>
    <w:rsid w:val="00FB3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A02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2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nity-Technologies/ml-agents/blob/master/docs/Learning-Environment-Examples.md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2</Pages>
  <Words>410</Words>
  <Characters>2260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Rodríguez Fernández</dc:creator>
  <cp:keywords/>
  <dc:description/>
  <cp:lastModifiedBy>Javier Rodríguez Fernández</cp:lastModifiedBy>
  <cp:revision>24</cp:revision>
  <dcterms:created xsi:type="dcterms:W3CDTF">2020-09-29T09:26:00Z</dcterms:created>
  <dcterms:modified xsi:type="dcterms:W3CDTF">2020-10-27T11:55:00Z</dcterms:modified>
</cp:coreProperties>
</file>